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1635d935c6450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Hafrsfjord,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OCTOPUS HELLVIK AS</w:t>
      </w:r>
    </w:p>
    <w:sectPr>
      <w:headerReference xmlns:r="http://schemas.openxmlformats.org/officeDocument/2006/relationships" w:type="default" r:id="Rbbc6d8d16db6425f"/>
      <w:footerReference xmlns:r="http://schemas.openxmlformats.org/officeDocument/2006/relationships" w:type="default" r:id="R46653075c95346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OCTOPUS HELLVIK AS   ·   Org.nr 971 233 907   ·   c/o John Ove Tolleshaug, Jernalderveien 55B   ·   4041 HAFRSFJORD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OCTOPUS HELLVIK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c6d8d16db6425f" /><Relationship Type="http://schemas.openxmlformats.org/officeDocument/2006/relationships/footer" Target="/word/footer1.xml" Id="R46653075c9534648" /></Relationships>
</file>