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291a8e25e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 EIGEDOM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 EIGEDOM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acccfdc4f4a28"/>
      <w:footerReference xmlns:r="http://schemas.openxmlformats.org/officeDocument/2006/relationships" w:type="default" r:id="R6474f92e6750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acccfdc4f4a28" /><Relationship Type="http://schemas.openxmlformats.org/officeDocument/2006/relationships/footer" Target="/word/footer1.xml" Id="R6474f92e67504097" /></Relationships>
</file>