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eaa075eef4a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GJERSTAD HISTORIELAG, org.nr 975 427 633,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a926e296c64e48b1"/>
      <w:footerReference xmlns:r="http://schemas.openxmlformats.org/officeDocument/2006/relationships" w:type="default" r:id="R975f86242e88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6e296c64e48b1" /><Relationship Type="http://schemas.openxmlformats.org/officeDocument/2006/relationships/footer" Target="/word/footer1.xml" Id="R975f86242e88478e" /></Relationships>
</file>