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81ad611f1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DEKORATØR OG KONSULENTSERVICE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DEKORATØR OG KONSULENTSERVICE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c0ef95d12429e"/>
      <w:footerReference xmlns:r="http://schemas.openxmlformats.org/officeDocument/2006/relationships" w:type="default" r:id="Rf5e446a11ce6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c0ef95d12429e" /><Relationship Type="http://schemas.openxmlformats.org/officeDocument/2006/relationships/footer" Target="/word/footer1.xml" Id="Rf5e446a11ce64b91" /></Relationships>
</file>