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76cd825df4a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GUDBRANDSDAL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REVISJON AS</w:t>
      </w:r>
    </w:p>
    <w:sectPr>
      <w:headerReference xmlns:r="http://schemas.openxmlformats.org/officeDocument/2006/relationships" w:type="default" r:id="R3daee71bdb3a434b"/>
      <w:footerReference xmlns:r="http://schemas.openxmlformats.org/officeDocument/2006/relationships" w:type="default" r:id="R4b6bafe67c13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ee71bdb3a434b" /><Relationship Type="http://schemas.openxmlformats.org/officeDocument/2006/relationships/footer" Target="/word/footer1.xml" Id="R4b6bafe67c134118" /></Relationships>
</file>