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792ec1f4a46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CONNECT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Gardermoen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Gardermoen,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CONNECT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add05b8bbd4904"/>
      <w:footerReference xmlns:r="http://schemas.openxmlformats.org/officeDocument/2006/relationships" w:type="default" r:id="Re9cb6922d7aa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REGNSKAP AS   ·   Org.nr 979 362 501   ·   Balder alle 3   ·   2060 GARDERMOEN   ·   regnskap@regnskap.no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dd05b8bbd4904" /><Relationship Type="http://schemas.openxmlformats.org/officeDocument/2006/relationships/footer" Target="/word/footer1.xml" Id="Re9cb6922d7aa4177" /></Relationships>
</file>