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167ec1eac840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FORVIS MAZARS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FORVIS MAZARS AS</w:t>
      </w:r>
    </w:p>
    <w:sectPr>
      <w:headerReference xmlns:r="http://schemas.openxmlformats.org/officeDocument/2006/relationships" w:type="default" r:id="Rae97fcd388b548bf"/>
      <w:footerReference xmlns:r="http://schemas.openxmlformats.org/officeDocument/2006/relationships" w:type="default" r:id="Re2cbdf510ad5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FORVIS MAZARS AS   ·   Org.nr 979 605 994   ·   Fridtjof Nansens vei 19   ·   0369 OSLO   ·   Tlf. 23 19 63 00   ·   post@mazars.no   ·   www.mazars.no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FORVIS MAZARS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97fcd388b548bf" /><Relationship Type="http://schemas.openxmlformats.org/officeDocument/2006/relationships/footer" Target="/word/footer1.xml" Id="Re2cbdf510ad540e3" /></Relationships>
</file>