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15a3842f774b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FORVIS MAZARS AS</w:t>
      </w:r>
    </w:p>
    <w:sectPr>
      <w:headerReference xmlns:r="http://schemas.openxmlformats.org/officeDocument/2006/relationships" w:type="default" r:id="Rb004520fa938496c"/>
      <w:footerReference xmlns:r="http://schemas.openxmlformats.org/officeDocument/2006/relationships" w:type="default" r:id="Ra91a11b3b55b42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FORVIS MAZARS AS   ·   Org.nr 979 605 994   ·   Fridtjof Nansens vei 19   ·   0369 OSLO   ·   Tlf. 23 19 63 00   ·   post@mazars.no   ·   www.mazars.no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FORVIS MAZARS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04520fa938496c" /><Relationship Type="http://schemas.openxmlformats.org/officeDocument/2006/relationships/footer" Target="/word/footer1.xml" Id="Ra91a11b3b55b42d5" /></Relationships>
</file>