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5dafaa1ae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PENGEBINGEN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PENGEBINGEN AS</w:t>
      </w:r>
    </w:p>
    <w:sectPr>
      <w:headerReference xmlns:r="http://schemas.openxmlformats.org/officeDocument/2006/relationships" w:type="default" r:id="R4f15f5ab81e34f68"/>
      <w:footerReference xmlns:r="http://schemas.openxmlformats.org/officeDocument/2006/relationships" w:type="default" r:id="R6218791fda5c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5f5ab81e34f68" /><Relationship Type="http://schemas.openxmlformats.org/officeDocument/2006/relationships/footer" Target="/word/footer1.xml" Id="R6218791fda5c4932" /></Relationships>
</file>