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cb1b922eb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OG BADELAND SARPSBORG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3beaf90de2d64441"/>
      <w:footerReference xmlns:r="http://schemas.openxmlformats.org/officeDocument/2006/relationships" w:type="default" r:id="R8cebfaf5fc12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af90de2d64441" /><Relationship Type="http://schemas.openxmlformats.org/officeDocument/2006/relationships/footer" Target="/word/footer1.xml" Id="R8cebfaf5fc124c78" /></Relationships>
</file>