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95d037bad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LINUM INVEST AS</w:t>
      </w:r>
    </w:p>
    <w:sectPr>
      <w:headerReference xmlns:r="http://schemas.openxmlformats.org/officeDocument/2006/relationships" w:type="default" r:id="R341a2e94bc6c4f52"/>
      <w:footerReference xmlns:r="http://schemas.openxmlformats.org/officeDocument/2006/relationships" w:type="default" r:id="R60c049a8748d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a2e94bc6c4f52" /><Relationship Type="http://schemas.openxmlformats.org/officeDocument/2006/relationships/footer" Target="/word/footer1.xml" Id="R60c049a8748d4864" /></Relationships>
</file>