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be3ee716b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AS.</w:t>
      </w:r>
    </w:p>
    <w:sectPr>
      <w:headerReference xmlns:r="http://schemas.openxmlformats.org/officeDocument/2006/relationships" w:type="default" r:id="R2e182b45bad34b50"/>
      <w:footerReference xmlns:r="http://schemas.openxmlformats.org/officeDocument/2006/relationships" w:type="default" r:id="R35728b96e565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82b45bad34b50" /><Relationship Type="http://schemas.openxmlformats.org/officeDocument/2006/relationships/footer" Target="/word/footer1.xml" Id="R35728b96e5654f29" /></Relationships>
</file>