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5102b1502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VARDER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3a0ba7ab68d74e30"/>
      <w:footerReference xmlns:r="http://schemas.openxmlformats.org/officeDocument/2006/relationships" w:type="default" r:id="R279900708839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ba7ab68d74e30" /><Relationship Type="http://schemas.openxmlformats.org/officeDocument/2006/relationships/footer" Target="/word/footer1.xml" Id="R2799007088394cd5" /></Relationships>
</file>