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4b5ac8758c41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MEERU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MEERU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52a855f1444e26"/>
      <w:footerReference xmlns:r="http://schemas.openxmlformats.org/officeDocument/2006/relationships" w:type="default" r:id="R093a8b7e86b54b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MEERU AS   ·   Org.nr 983 983 588   ·   Torleiv Kvalviks gate 2   ·   4022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MEERU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52a855f1444e26" /><Relationship Type="http://schemas.openxmlformats.org/officeDocument/2006/relationships/footer" Target="/word/footer1.xml" Id="R093a8b7e86b54bda" /></Relationships>
</file>