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e5f6c3a14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DATALOY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DATALOY SYSTEMS AS</w:t>
      </w:r>
    </w:p>
    <w:sectPr>
      <w:headerReference xmlns:r="http://schemas.openxmlformats.org/officeDocument/2006/relationships" w:type="default" r:id="Re37500a336c04be9"/>
      <w:footerReference xmlns:r="http://schemas.openxmlformats.org/officeDocument/2006/relationships" w:type="default" r:id="R3d1e5db7480b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500a336c04be9" /><Relationship Type="http://schemas.openxmlformats.org/officeDocument/2006/relationships/footer" Target="/word/footer1.xml" Id="R3d1e5db7480b4f91" /></Relationships>
</file>