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c47f241e784e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EIENDOMSHUSET MALLING &amp; CO AS</w:t>
      </w:r>
    </w:p>
    <w:sectPr>
      <w:headerReference xmlns:r="http://schemas.openxmlformats.org/officeDocument/2006/relationships" w:type="default" r:id="R02355011937f43f5"/>
      <w:footerReference xmlns:r="http://schemas.openxmlformats.org/officeDocument/2006/relationships" w:type="default" r:id="R2656bfe2c718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EIENDOMSHUSET MALLING &amp; CO AS   ·   Org.nr 984 955 189   ·  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EIENDOMSHUSET MALLING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355011937f43f5" /><Relationship Type="http://schemas.openxmlformats.org/officeDocument/2006/relationships/footer" Target="/word/footer1.xml" Id="R2656bfe2c7184e6b" /></Relationships>
</file>