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5ad4a58d0046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ÅRDAL RØR &amp; SANITÆR AS.</w:t>
      </w:r>
    </w:p>
    <w:sectPr>
      <w:headerReference xmlns:r="http://schemas.openxmlformats.org/officeDocument/2006/relationships" w:type="default" r:id="R59e88a0a44fb4443"/>
      <w:footerReference xmlns:r="http://schemas.openxmlformats.org/officeDocument/2006/relationships" w:type="default" r:id="R18518fac57e641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e88a0a44fb4443" /><Relationship Type="http://schemas.openxmlformats.org/officeDocument/2006/relationships/footer" Target="/word/footer1.xml" Id="R18518fac57e64170" /></Relationships>
</file>