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ca8325e15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PONDUS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PONDUS INVEST AS</w:t>
      </w:r>
    </w:p>
    <w:sectPr>
      <w:headerReference xmlns:r="http://schemas.openxmlformats.org/officeDocument/2006/relationships" w:type="default" r:id="R6698f1e9ba374665"/>
      <w:footerReference xmlns:r="http://schemas.openxmlformats.org/officeDocument/2006/relationships" w:type="default" r:id="R5af639bc8505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8f1e9ba374665" /><Relationship Type="http://schemas.openxmlformats.org/officeDocument/2006/relationships/footer" Target="/word/footer1.xml" Id="R5af639bc850547de" /></Relationships>
</file>