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1e95a78b2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REVISORGRUPPEN DRAMMEN AS, org.nr 987 199 458,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8afe5aeeb4554bd3"/>
      <w:footerReference xmlns:r="http://schemas.openxmlformats.org/officeDocument/2006/relationships" w:type="default" r:id="Rd1d40e45d949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e5aeeb4554bd3" /><Relationship Type="http://schemas.openxmlformats.org/officeDocument/2006/relationships/footer" Target="/word/footer1.xml" Id="Rd1d40e45d9494948" /></Relationships>
</file>