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0030de65ef4b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DRAMMEN AS</w:t>
      </w:r>
    </w:p>
    <w:sectPr>
      <w:headerReference xmlns:r="http://schemas.openxmlformats.org/officeDocument/2006/relationships" w:type="default" r:id="R352bb046223c4010"/>
      <w:footerReference xmlns:r="http://schemas.openxmlformats.org/officeDocument/2006/relationships" w:type="default" r:id="Rd7a9296bfca14c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DRAMMEN AS   ·   Org.nr 987 199 458   ·   Nedre Eikervei 65   ·   3048 DRAMMEN   ·   Tlf. 40 00 10 93   ·   drammen@rg.no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DRAMMEN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2bb046223c4010" /><Relationship Type="http://schemas.openxmlformats.org/officeDocument/2006/relationships/footer" Target="/word/footer1.xml" Id="Rd7a9296bfca14c47" /></Relationships>
</file>