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262f6db00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ESCAMA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da28249185454c8e"/>
      <w:footerReference xmlns:r="http://schemas.openxmlformats.org/officeDocument/2006/relationships" w:type="default" r:id="Rfa86e78ba9e0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8249185454c8e" /><Relationship Type="http://schemas.openxmlformats.org/officeDocument/2006/relationships/footer" Target="/word/footer1.xml" Id="Rfa86e78ba9e04c8b" /></Relationships>
</file>