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837e32664d47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TOVSHUS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TOVSHUS INVEST AS</w:t>
      </w:r>
    </w:p>
    <w:sectPr>
      <w:headerReference xmlns:r="http://schemas.openxmlformats.org/officeDocument/2006/relationships" w:type="default" r:id="R03da3535cc0a439a"/>
      <w:footerReference xmlns:r="http://schemas.openxmlformats.org/officeDocument/2006/relationships" w:type="default" r:id="R1533deba38394a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TOVSHUS INVEST AS   ·   Org.nr 987 557 885   ·   Holmenkollveien 23D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TOVSHUS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da3535cc0a439a" /><Relationship Type="http://schemas.openxmlformats.org/officeDocument/2006/relationships/footer" Target="/word/footer1.xml" Id="R1533deba38394ac4" /></Relationships>
</file>