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ebfed683947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KAAGE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9168b883df2f4a95"/>
      <w:footerReference xmlns:r="http://schemas.openxmlformats.org/officeDocument/2006/relationships" w:type="default" r:id="Rf6608e85764d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8b883df2f4a95" /><Relationship Type="http://schemas.openxmlformats.org/officeDocument/2006/relationships/footer" Target="/word/footer1.xml" Id="Rf6608e85764d4cad" /></Relationships>
</file>