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b9651a5a5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01ef0686592b40d4"/>
      <w:footerReference xmlns:r="http://schemas.openxmlformats.org/officeDocument/2006/relationships" w:type="default" r:id="Rad274378fc51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f0686592b40d4" /><Relationship Type="http://schemas.openxmlformats.org/officeDocument/2006/relationships/footer" Target="/word/footer1.xml" Id="Rad274378fc5141ad" /></Relationships>
</file>