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82bd4c8cdb42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LOGISTIKKBYGG I AS</w:t>
      </w:r>
    </w:p>
    <w:sectPr>
      <w:headerReference xmlns:r="http://schemas.openxmlformats.org/officeDocument/2006/relationships" w:type="default" r:id="R973c20dc4d104c67"/>
      <w:footerReference xmlns:r="http://schemas.openxmlformats.org/officeDocument/2006/relationships" w:type="default" r:id="R363da8f26c494e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LOGISTIKKBYGG I AS   ·   Org.nr 987 910 607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LOGISTIKKBYGG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3c20dc4d104c67" /><Relationship Type="http://schemas.openxmlformats.org/officeDocument/2006/relationships/footer" Target="/word/footer1.xml" Id="R363da8f26c494e53" /></Relationships>
</file>