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4c4eac8a54e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PIBCO AS</w:t>
      </w:r>
    </w:p>
    <w:sectPr>
      <w:headerReference xmlns:r="http://schemas.openxmlformats.org/officeDocument/2006/relationships" w:type="default" r:id="R42d5033735d44358"/>
      <w:footerReference xmlns:r="http://schemas.openxmlformats.org/officeDocument/2006/relationships" w:type="default" r:id="R1ebc05d07f284e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PIBCO AS   ·   Org.nr 988 520 748   ·   c/o Kari Bjordal, Basaltveien 35   ·   1359 EIKSMARKA   ·   Tlf. 99 15 70 55   ·   mette.brit.bjordal@gmail.com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d5033735d44358" /><Relationship Type="http://schemas.openxmlformats.org/officeDocument/2006/relationships/footer" Target="/word/footer1.xml" Id="R1ebc05d07f284e22" /></Relationships>
</file>