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5f61d1fad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FRITHJOF ANDERSSEN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INVEST AS</w:t>
      </w:r>
    </w:p>
    <w:sectPr>
      <w:headerReference xmlns:r="http://schemas.openxmlformats.org/officeDocument/2006/relationships" w:type="default" r:id="Rfaf6e070ad1d4830"/>
      <w:footerReference xmlns:r="http://schemas.openxmlformats.org/officeDocument/2006/relationships" w:type="default" r:id="R1932051f2ea7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AS   ·   Org.nr 988 692 700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6e070ad1d4830" /><Relationship Type="http://schemas.openxmlformats.org/officeDocument/2006/relationships/footer" Target="/word/footer1.xml" Id="R1932051f2ea74aa0" /></Relationships>
</file>