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434b6110245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EMINI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Leinøy,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EMINI INVEST AS</w:t>
      </w:r>
    </w:p>
    <w:sectPr>
      <w:headerReference xmlns:r="http://schemas.openxmlformats.org/officeDocument/2006/relationships" w:type="default" r:id="R07afaca93f5b43d0"/>
      <w:footerReference xmlns:r="http://schemas.openxmlformats.org/officeDocument/2006/relationships" w:type="default" r:id="Ra2f8504309a0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EMINI INVEST AS   ·   Org.nr 988 892 947   ·   c/o Njål Sævik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faca93f5b43d0" /><Relationship Type="http://schemas.openxmlformats.org/officeDocument/2006/relationships/footer" Target="/word/footer1.xml" Id="Ra2f8504309a04635" /></Relationships>
</file>