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5efa47f3144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SJØNINA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SJØNINA AS</w:t>
      </w:r>
    </w:p>
    <w:sectPr>
      <w:headerReference xmlns:r="http://schemas.openxmlformats.org/officeDocument/2006/relationships" w:type="default" r:id="R828f1ef3190349f6"/>
      <w:footerReference xmlns:r="http://schemas.openxmlformats.org/officeDocument/2006/relationships" w:type="default" r:id="R435d36d36568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SJØNINA AS   ·   Org.nr 989 022 199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SJØNINA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8f1ef3190349f6" /><Relationship Type="http://schemas.openxmlformats.org/officeDocument/2006/relationships/footer" Target="/word/footer1.xml" Id="R435d36d365684abf" /></Relationships>
</file>