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5103be002a4a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LIGE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LIGE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bfec4992a54c68"/>
      <w:footerReference xmlns:r="http://schemas.openxmlformats.org/officeDocument/2006/relationships" w:type="default" r:id="Rfa28e8699c89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LIGE HOLDING AS   ·   Org.nr 989 031 171   ·   Svenåvegen 10A   ·   3520 JEVNAKER   ·   Tlf. 61 31 20 00   ·   post@lrs-as.no   ·   www.lrs-as.no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ec4992a54c68" /><Relationship Type="http://schemas.openxmlformats.org/officeDocument/2006/relationships/footer" Target="/word/footer1.xml" Id="Rfa28e8699c894fbd" /></Relationships>
</file>