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6e89b7b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BEKA HOLDING AS.</w:t>
      </w:r>
    </w:p>
    <w:sectPr>
      <w:headerReference xmlns:r="http://schemas.openxmlformats.org/officeDocument/2006/relationships" w:type="default" r:id="Rdf4bd24133a242fc"/>
      <w:footerReference xmlns:r="http://schemas.openxmlformats.org/officeDocument/2006/relationships" w:type="default" r:id="R82fff3c5855b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bd24133a242fc" /><Relationship Type="http://schemas.openxmlformats.org/officeDocument/2006/relationships/footer" Target="/word/footer1.xml" Id="R82fff3c5855b4885" /></Relationships>
</file>