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45e26e51145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MADSSEN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MADSSEN INVEST AS</w:t>
      </w:r>
    </w:p>
    <w:sectPr>
      <w:headerReference xmlns:r="http://schemas.openxmlformats.org/officeDocument/2006/relationships" w:type="default" r:id="Re49164fc4dda49d1"/>
      <w:footerReference xmlns:r="http://schemas.openxmlformats.org/officeDocument/2006/relationships" w:type="default" r:id="Raff58d6c269c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164fc4dda49d1" /><Relationship Type="http://schemas.openxmlformats.org/officeDocument/2006/relationships/footer" Target="/word/footer1.xml" Id="Raff58d6c269c4cc5" /></Relationships>
</file>