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28942c47946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MADSSEN INVEST AS</w:t>
      </w:r>
    </w:p>
    <w:sectPr>
      <w:headerReference xmlns:r="http://schemas.openxmlformats.org/officeDocument/2006/relationships" w:type="default" r:id="R8ebb805caaa1489f"/>
      <w:footerReference xmlns:r="http://schemas.openxmlformats.org/officeDocument/2006/relationships" w:type="default" r:id="R9f99e49c9e0b41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b805caaa1489f" /><Relationship Type="http://schemas.openxmlformats.org/officeDocument/2006/relationships/footer" Target="/word/footer1.xml" Id="R9f99e49c9e0b4102" /></Relationships>
</file>