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272b1331e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 EIDE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4c5511a0d8f34e14"/>
      <w:footerReference xmlns:r="http://schemas.openxmlformats.org/officeDocument/2006/relationships" w:type="default" r:id="Rb97fce98a09f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511a0d8f34e14" /><Relationship Type="http://schemas.openxmlformats.org/officeDocument/2006/relationships/footer" Target="/word/footer1.xml" Id="Rb97fce98a09f40e6" /></Relationships>
</file>