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2373abd374d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EIDE HOLDING AS</w:t>
      </w:r>
    </w:p>
    <w:sectPr>
      <w:headerReference xmlns:r="http://schemas.openxmlformats.org/officeDocument/2006/relationships" w:type="default" r:id="R073bbe31dad34b61"/>
      <w:footerReference xmlns:r="http://schemas.openxmlformats.org/officeDocument/2006/relationships" w:type="default" r:id="R1dae5d126436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   ·   hse@ifokus.no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bbe31dad34b61" /><Relationship Type="http://schemas.openxmlformats.org/officeDocument/2006/relationships/footer" Target="/word/footer1.xml" Id="R1dae5d1264364e64" /></Relationships>
</file>