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75f362e89f24af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STELLA AS</w:t>
      </w:r>
    </w:p>
    <w:sectPr>
      <w:headerReference xmlns:r="http://schemas.openxmlformats.org/officeDocument/2006/relationships" w:type="default" r:id="Rfb2ae17faf274338"/>
      <w:footerReference xmlns:r="http://schemas.openxmlformats.org/officeDocument/2006/relationships" w:type="default" r:id="Rba90f99adb20447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STELLA AS   ·   Org.nr 989 195 484   ·   Fridtjof Nansens plass 4   ·   0160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STELLA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b2ae17faf274338" /><Relationship Type="http://schemas.openxmlformats.org/officeDocument/2006/relationships/footer" Target="/word/footer1.xml" Id="Rba90f99adb204470" /></Relationships>
</file>