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de071b0fc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SKATTEN MIN AS.</w:t>
      </w:r>
    </w:p>
    <w:sectPr>
      <w:headerReference xmlns:r="http://schemas.openxmlformats.org/officeDocument/2006/relationships" w:type="default" r:id="Rbd3a8c23a65c47c5"/>
      <w:footerReference xmlns:r="http://schemas.openxmlformats.org/officeDocument/2006/relationships" w:type="default" r:id="Re92c7b911d2c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a8c23a65c47c5" /><Relationship Type="http://schemas.openxmlformats.org/officeDocument/2006/relationships/footer" Target="/word/footer1.xml" Id="Re92c7b911d2c49ac" /></Relationships>
</file>