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6d6b8e87f249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GEI INVEST AS</w:t>
      </w:r>
    </w:p>
    <w:sectPr>
      <w:headerReference xmlns:r="http://schemas.openxmlformats.org/officeDocument/2006/relationships" w:type="default" r:id="R709b8ce780304c47"/>
      <w:footerReference xmlns:r="http://schemas.openxmlformats.org/officeDocument/2006/relationships" w:type="default" r:id="R4379e1b2529244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GEI INVEST AS   ·   Org.nr 989 258 532   ·   Gabels gate 21B   ·   0272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9b8ce780304c47" /><Relationship Type="http://schemas.openxmlformats.org/officeDocument/2006/relationships/footer" Target="/word/footer1.xml" Id="R4379e1b252924401" /></Relationships>
</file>