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c5a8c14e5449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GSL INVEST AS</w:t>
      </w:r>
    </w:p>
    <w:sectPr>
      <w:headerReference xmlns:r="http://schemas.openxmlformats.org/officeDocument/2006/relationships" w:type="default" r:id="R57471c776be74904"/>
      <w:footerReference xmlns:r="http://schemas.openxmlformats.org/officeDocument/2006/relationships" w:type="default" r:id="Rf99d5f7d7c3447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GSL INVEST AS   ·   Org.nr 989 259 024   ·   Lyngbakken 33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GSL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471c776be74904" /><Relationship Type="http://schemas.openxmlformats.org/officeDocument/2006/relationships/footer" Target="/word/footer1.xml" Id="Rf99d5f7d7c34479a" /></Relationships>
</file>