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3aed0afdd040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MARA CAPITAL AS</w:t>
      </w:r>
    </w:p>
    <w:sectPr>
      <w:headerReference xmlns:r="http://schemas.openxmlformats.org/officeDocument/2006/relationships" w:type="default" r:id="Ra1d4013968c24c59"/>
      <w:footerReference xmlns:r="http://schemas.openxmlformats.org/officeDocument/2006/relationships" w:type="default" r:id="Rde20f882551940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MARA CAPITAL AS   ·   Org.nr 989 272 160   ·   Trosterudveien 69   ·   0778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MARA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d4013968c24c59" /><Relationship Type="http://schemas.openxmlformats.org/officeDocument/2006/relationships/footer" Target="/word/footer1.xml" Id="Rde20f88255194097" /></Relationships>
</file>