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43ead7039548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DRAGESUND INVEST AS, org.nr 989 304 488,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c11bef047add4a37"/>
      <w:footerReference xmlns:r="http://schemas.openxmlformats.org/officeDocument/2006/relationships" w:type="default" r:id="R0aaa3dce7e984b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bef047add4a37" /><Relationship Type="http://schemas.openxmlformats.org/officeDocument/2006/relationships/footer" Target="/word/footer1.xml" Id="R0aaa3dce7e984bad" /></Relationships>
</file>