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b958262d9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FOSSEKALLEN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bb53585aedf148a4"/>
      <w:footerReference xmlns:r="http://schemas.openxmlformats.org/officeDocument/2006/relationships" w:type="default" r:id="R341fea96e5b7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3585aedf148a4" /><Relationship Type="http://schemas.openxmlformats.org/officeDocument/2006/relationships/footer" Target="/word/footer1.xml" Id="R341fea96e5b749fd" /></Relationships>
</file>