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bf5ca4a01143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INVESTMENT AS</w:t>
      </w:r>
    </w:p>
    <w:sectPr>
      <w:headerReference xmlns:r="http://schemas.openxmlformats.org/officeDocument/2006/relationships" w:type="default" r:id="Rb001ac636e534057"/>
      <w:footerReference xmlns:r="http://schemas.openxmlformats.org/officeDocument/2006/relationships" w:type="default" r:id="R55382caa30cb4b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INVESTMENT AS   ·   Org.nr 990 319 529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01ac636e534057" /><Relationship Type="http://schemas.openxmlformats.org/officeDocument/2006/relationships/footer" Target="/word/footer1.xml" Id="R55382caa30cb4b61" /></Relationships>
</file>