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923541eeff4d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PVO INVEST AS</w:t>
      </w:r>
    </w:p>
    <w:sectPr>
      <w:headerReference xmlns:r="http://schemas.openxmlformats.org/officeDocument/2006/relationships" w:type="default" r:id="R49b9ff3b197547d3"/>
      <w:footerReference xmlns:r="http://schemas.openxmlformats.org/officeDocument/2006/relationships" w:type="default" r:id="R855a03cbd69048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PVO INVEST AS   ·   Org.nr 990 422 990   ·   Maries vei 25C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PVO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b9ff3b197547d3" /><Relationship Type="http://schemas.openxmlformats.org/officeDocument/2006/relationships/footer" Target="/word/footer1.xml" Id="R855a03cbd6904848" /></Relationships>
</file>