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454c00c1014c4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WENAAS EFTF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Måndalen,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WENAAS EFTF AS</w:t>
      </w:r>
    </w:p>
    <w:sectPr>
      <w:headerReference xmlns:r="http://schemas.openxmlformats.org/officeDocument/2006/relationships" w:type="default" r:id="Rfbc69beebe3c404d"/>
      <w:footerReference xmlns:r="http://schemas.openxmlformats.org/officeDocument/2006/relationships" w:type="default" r:id="Rd0473e2e238d44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WENAAS EFTF AS   ·   Org.nr 990 459 339   ·   Monavegen 3   ·   6386 MÅNDALEN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WENAAS EFTF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c69beebe3c404d" /><Relationship Type="http://schemas.openxmlformats.org/officeDocument/2006/relationships/footer" Target="/word/footer1.xml" Id="Rd0473e2e238d4480" /></Relationships>
</file>