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2065ceb36840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MÜLLER AS</w:t>
      </w:r>
    </w:p>
    <w:sectPr>
      <w:headerReference xmlns:r="http://schemas.openxmlformats.org/officeDocument/2006/relationships" w:type="default" r:id="R97ad6f1f8bf0446c"/>
      <w:footerReference xmlns:r="http://schemas.openxmlformats.org/officeDocument/2006/relationships" w:type="default" r:id="R96378cd2b12347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AS   ·   Org.nr 990 597 332   ·   Torvveien 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ad6f1f8bf0446c" /><Relationship Type="http://schemas.openxmlformats.org/officeDocument/2006/relationships/footer" Target="/word/footer1.xml" Id="R96378cd2b1234757" /></Relationships>
</file>