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cbdcc2c2545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68728ce5224da9"/>
      <w:footerReference xmlns:r="http://schemas.openxmlformats.org/officeDocument/2006/relationships" w:type="default" r:id="R76543f852bf6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HOLDING AS   ·   Org.nr 990 826 161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8728ce5224da9" /><Relationship Type="http://schemas.openxmlformats.org/officeDocument/2006/relationships/footer" Target="/word/footer1.xml" Id="R76543f852bf642d8" /></Relationships>
</file>