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404cd93f6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BANAK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BANAK INVEST AS</w:t>
      </w:r>
    </w:p>
    <w:sectPr>
      <w:headerReference xmlns:r="http://schemas.openxmlformats.org/officeDocument/2006/relationships" w:type="default" r:id="Rab277ae8663b4306"/>
      <w:footerReference xmlns:r="http://schemas.openxmlformats.org/officeDocument/2006/relationships" w:type="default" r:id="R1cc4adfb4a8d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77ae8663b4306" /><Relationship Type="http://schemas.openxmlformats.org/officeDocument/2006/relationships/footer" Target="/word/footer1.xml" Id="R1cc4adfb4a8d4041" /></Relationships>
</file>