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71b3cbc57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FURULY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55ccb5ef004f44ae"/>
      <w:footerReference xmlns:r="http://schemas.openxmlformats.org/officeDocument/2006/relationships" w:type="default" r:id="R99a5966edfa5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cb5ef004f44ae" /><Relationship Type="http://schemas.openxmlformats.org/officeDocument/2006/relationships/footer" Target="/word/footer1.xml" Id="R99a5966edfa54ec5" /></Relationships>
</file>