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e3345b062b4eb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LIN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 AS</w:t>
      </w:r>
    </w:p>
    <w:sectPr>
      <w:headerReference xmlns:r="http://schemas.openxmlformats.org/officeDocument/2006/relationships" w:type="default" r:id="Ra2a683af802944f9"/>
      <w:footerReference xmlns:r="http://schemas.openxmlformats.org/officeDocument/2006/relationships" w:type="default" r:id="R580f5ccd69c34cf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 AS   ·   Org.nr 991 923 578   ·   Hamarvika   ·   7263 HAMARVIK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a683af802944f9" /><Relationship Type="http://schemas.openxmlformats.org/officeDocument/2006/relationships/footer" Target="/word/footer1.xml" Id="R580f5ccd69c34cfa" /></Relationships>
</file>